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7543" w:rsidRDefault="00ED7EC9" w:rsidP="00CF0130">
      <w:pPr>
        <w:widowControl w:val="0"/>
        <w:spacing w:after="100"/>
        <w:jc w:val="center"/>
      </w:pPr>
      <w:r>
        <w:rPr>
          <w:b/>
          <w:sz w:val="26"/>
        </w:rPr>
        <w:t xml:space="preserve">Отчет о поступлении и расходовании финансовых и материальных средств по итогам финансового 2013 года </w:t>
      </w:r>
      <w:r w:rsidR="001C3388">
        <w:rPr>
          <w:b/>
          <w:sz w:val="26"/>
        </w:rPr>
        <w:t xml:space="preserve">ЧУОО ДПО </w:t>
      </w:r>
      <w:bookmarkStart w:id="0" w:name="_GoBack"/>
      <w:bookmarkEnd w:id="0"/>
      <w:r>
        <w:rPr>
          <w:b/>
          <w:sz w:val="26"/>
        </w:rPr>
        <w:t>«Учебный центр ТМП 20</w:t>
      </w:r>
    </w:p>
    <w:p w:rsidR="00CF0130" w:rsidRDefault="00CF0130">
      <w:pPr>
        <w:widowControl w:val="0"/>
        <w:spacing w:after="100"/>
        <w:rPr>
          <w:b/>
        </w:rPr>
      </w:pPr>
    </w:p>
    <w:p w:rsidR="00577543" w:rsidRDefault="00ED7EC9">
      <w:pPr>
        <w:widowControl w:val="0"/>
        <w:spacing w:after="100"/>
        <w:rPr>
          <w:b/>
        </w:rPr>
      </w:pPr>
      <w:r>
        <w:rPr>
          <w:b/>
        </w:rPr>
        <w:t>Школа самостоятельно осуществляет финансово-хозяйственную деятельность в порядке, установленным законодательством Российской Федерации, имеет самостоятельный баланс и лицевой счет, ведет самостоятельный бухгалтерский учет.</w:t>
      </w:r>
    </w:p>
    <w:p w:rsidR="00CF0130" w:rsidRDefault="00CF0130">
      <w:pPr>
        <w:widowControl w:val="0"/>
        <w:spacing w:after="100"/>
      </w:pPr>
    </w:p>
    <w:p w:rsidR="00577543" w:rsidRDefault="00ED7EC9">
      <w:pPr>
        <w:widowControl w:val="0"/>
        <w:spacing w:after="100"/>
      </w:pPr>
      <w:proofErr w:type="spellStart"/>
      <w:r>
        <w:t>No</w:t>
      </w:r>
      <w:proofErr w:type="spellEnd"/>
      <w:r>
        <w:t xml:space="preserve"> п/п Наименование показателя | </w:t>
      </w:r>
      <w:proofErr w:type="spellStart"/>
      <w:r>
        <w:t>CyMMa</w:t>
      </w:r>
      <w:proofErr w:type="spellEnd"/>
      <w:r>
        <w:t xml:space="preserve"> (.)</w:t>
      </w:r>
    </w:p>
    <w:p w:rsidR="00577543" w:rsidRDefault="00ED7EC9">
      <w:pPr>
        <w:widowControl w:val="0"/>
        <w:spacing w:after="100"/>
      </w:pPr>
      <w:r>
        <w:rPr>
          <w:sz w:val="24"/>
        </w:rPr>
        <w:t>1. Объем доходов, руб., в т.- средства федерального бюджета - поступления от оказания образов</w:t>
      </w:r>
      <w:r w:rsidR="00B37B87">
        <w:rPr>
          <w:sz w:val="24"/>
        </w:rPr>
        <w:t>ательных услуг, предоставление 3</w:t>
      </w:r>
      <w:r>
        <w:rPr>
          <w:sz w:val="24"/>
        </w:rPr>
        <w:t xml:space="preserve"> 111 100,00 которых для физических лиц осуществляется на платной основе</w:t>
      </w:r>
    </w:p>
    <w:p w:rsidR="00577543" w:rsidRDefault="00ED7EC9">
      <w:pPr>
        <w:widowControl w:val="0"/>
        <w:spacing w:after="100"/>
      </w:pPr>
      <w:r>
        <w:t>2. Количество студентов, обучающихся по программам дополнительным профессиональным программам повышения квалификации (численность с</w:t>
      </w:r>
      <w:r w:rsidR="00B37B87">
        <w:t>тудентов, на 01.12.2015</w:t>
      </w:r>
      <w:r>
        <w:t>г.), в т.. - за счет средств федерального бюджета, .00</w:t>
      </w:r>
    </w:p>
    <w:p w:rsidR="00577543" w:rsidRDefault="00ED7EC9">
      <w:pPr>
        <w:widowControl w:val="0"/>
        <w:spacing w:after="100"/>
      </w:pPr>
      <w:r>
        <w:rPr>
          <w:sz w:val="26"/>
        </w:rPr>
        <w:t xml:space="preserve">- на платной основе </w:t>
      </w:r>
      <w:proofErr w:type="spellStart"/>
      <w:r>
        <w:rPr>
          <w:sz w:val="26"/>
        </w:rPr>
        <w:t>подоговора</w:t>
      </w:r>
      <w:r w:rsidR="00B37B87">
        <w:rPr>
          <w:sz w:val="26"/>
        </w:rPr>
        <w:t>м</w:t>
      </w:r>
      <w:proofErr w:type="spellEnd"/>
      <w:r w:rsidR="00B37B87">
        <w:rPr>
          <w:sz w:val="26"/>
        </w:rPr>
        <w:t xml:space="preserve"> за счет средств физических и 3</w:t>
      </w:r>
      <w:r>
        <w:rPr>
          <w:sz w:val="26"/>
        </w:rPr>
        <w:t>13 (или) юридических лиц</w:t>
      </w:r>
    </w:p>
    <w:p w:rsidR="00577543" w:rsidRDefault="00ED7EC9">
      <w:pPr>
        <w:widowControl w:val="0"/>
        <w:spacing w:after="100"/>
      </w:pPr>
      <w:r>
        <w:rPr>
          <w:b/>
          <w:sz w:val="26"/>
        </w:rPr>
        <w:t xml:space="preserve">Отчет о поступлении и расходовании финансовых и материальных средств по итогам финансового </w:t>
      </w:r>
      <w:r w:rsidR="00B37B87">
        <w:rPr>
          <w:b/>
          <w:sz w:val="26"/>
        </w:rPr>
        <w:t>2015</w:t>
      </w:r>
      <w:r>
        <w:rPr>
          <w:b/>
          <w:sz w:val="26"/>
        </w:rPr>
        <w:t xml:space="preserve"> года </w:t>
      </w:r>
      <w:r w:rsidR="001C3388">
        <w:rPr>
          <w:b/>
          <w:sz w:val="26"/>
        </w:rPr>
        <w:t>ЧУОО ДПО</w:t>
      </w:r>
      <w:r>
        <w:rPr>
          <w:b/>
          <w:sz w:val="26"/>
        </w:rPr>
        <w:t xml:space="preserve"> «Учебный центр ТМП 20</w:t>
      </w:r>
    </w:p>
    <w:p w:rsidR="00577543" w:rsidRDefault="00ED7EC9">
      <w:pPr>
        <w:widowControl w:val="0"/>
        <w:spacing w:after="100"/>
      </w:pPr>
      <w:r>
        <w:rPr>
          <w:b/>
          <w:sz w:val="26"/>
          <w:u w:val="single"/>
        </w:rPr>
        <w:t xml:space="preserve">Дополнительная </w:t>
      </w:r>
      <w:proofErr w:type="spellStart"/>
      <w:r>
        <w:rPr>
          <w:b/>
          <w:sz w:val="26"/>
          <w:u w:val="single"/>
        </w:rPr>
        <w:t>No</w:t>
      </w:r>
      <w:proofErr w:type="spellEnd"/>
      <w:r>
        <w:rPr>
          <w:b/>
          <w:sz w:val="26"/>
          <w:u w:val="single"/>
        </w:rPr>
        <w:t xml:space="preserve"> п/п Наименование показателя </w:t>
      </w:r>
      <w:proofErr w:type="spellStart"/>
      <w:r>
        <w:rPr>
          <w:b/>
          <w:sz w:val="26"/>
          <w:u w:val="single"/>
        </w:rPr>
        <w:t>класификация</w:t>
      </w:r>
      <w:proofErr w:type="spellEnd"/>
      <w:r>
        <w:rPr>
          <w:b/>
          <w:sz w:val="26"/>
          <w:u w:val="single"/>
        </w:rPr>
        <w:t xml:space="preserve"> Доход (руб.) Поступление от оказани</w:t>
      </w:r>
      <w:r w:rsidR="00B37B87">
        <w:rPr>
          <w:b/>
          <w:sz w:val="26"/>
          <w:u w:val="single"/>
        </w:rPr>
        <w:t>я услуг Обучение по подготовке 3</w:t>
      </w:r>
      <w:r>
        <w:rPr>
          <w:b/>
          <w:sz w:val="26"/>
          <w:u w:val="single"/>
        </w:rPr>
        <w:t xml:space="preserve"> 111 100,00</w:t>
      </w:r>
    </w:p>
    <w:p w:rsidR="00577543" w:rsidRDefault="00ED7EC9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</w:rPr>
        <w:t>Дополнительного образования для и переподготовке физических лиц, предоставляемое на водителей транспортных</w:t>
      </w:r>
    </w:p>
    <w:p w:rsidR="00577543" w:rsidRDefault="00ED7EC9">
      <w:pPr>
        <w:widowControl w:val="0"/>
        <w:spacing w:after="100"/>
      </w:pPr>
      <w:r>
        <w:t xml:space="preserve">1. платной основе средств Дополнительная </w:t>
      </w:r>
      <w:proofErr w:type="spellStart"/>
      <w:r>
        <w:t>No</w:t>
      </w:r>
      <w:proofErr w:type="spellEnd"/>
      <w:r>
        <w:t xml:space="preserve"> п/п Наименование показателя - </w:t>
      </w:r>
      <w:proofErr w:type="spellStart"/>
      <w:r>
        <w:t>класификация</w:t>
      </w:r>
      <w:proofErr w:type="spellEnd"/>
      <w:r>
        <w:t xml:space="preserve"> Расход (руб.) 2. За</w:t>
      </w:r>
      <w:r w:rsidR="00B37B87">
        <w:t>работная плата - Оплата труда 1756.302,</w:t>
      </w:r>
      <w:proofErr w:type="gramStart"/>
      <w:r w:rsidR="00B37B87">
        <w:t>00 :</w:t>
      </w:r>
      <w:proofErr w:type="gramEnd"/>
      <w:r w:rsidR="00B37B87">
        <w:t xml:space="preserve"> Арендная плата за 6</w:t>
      </w:r>
      <w:r>
        <w:t xml:space="preserve">46 175,00 . Аренда имущества и помещений пользование </w:t>
      </w:r>
      <w:proofErr w:type="gramStart"/>
      <w:r>
        <w:t>имуществом .</w:t>
      </w:r>
      <w:proofErr w:type="gramEnd"/>
      <w:r>
        <w:t xml:space="preserve"> Налоги -Налог на приб</w:t>
      </w:r>
      <w:r w:rsidR="00B37B87">
        <w:t xml:space="preserve">ыль 5 173,00 -Отчисления </w:t>
      </w:r>
      <w:proofErr w:type="spellStart"/>
      <w:r w:rsidR="00B37B87">
        <w:t>сФОТ</w:t>
      </w:r>
      <w:proofErr w:type="spellEnd"/>
      <w:r w:rsidR="00B37B87">
        <w:t xml:space="preserve"> 8</w:t>
      </w:r>
      <w:r>
        <w:t>88 285,00 Материальные ра</w:t>
      </w:r>
      <w:r w:rsidR="00B37B87">
        <w:t>сходы - Материальные расходы 245</w:t>
      </w:r>
      <w:r>
        <w:t xml:space="preserve"> 352.00</w:t>
      </w:r>
    </w:p>
    <w:p w:rsidR="00577543" w:rsidRDefault="00ED7EC9">
      <w:pPr>
        <w:widowControl w:val="0"/>
        <w:spacing w:after="100"/>
      </w:pPr>
      <w:r>
        <w:t xml:space="preserve">- B </w:t>
      </w:r>
      <w:proofErr w:type="spellStart"/>
      <w:r>
        <w:t>Tom</w:t>
      </w:r>
      <w:proofErr w:type="spellEnd"/>
      <w:r>
        <w:t xml:space="preserve"> </w:t>
      </w:r>
      <w:proofErr w:type="spellStart"/>
      <w:r>
        <w:t>ЧИСЛ</w:t>
      </w:r>
      <w:proofErr w:type="gramStart"/>
      <w:r>
        <w:t>e</w:t>
      </w:r>
      <w:proofErr w:type="spellEnd"/>
      <w:r>
        <w:t xml:space="preserve"> :</w:t>
      </w:r>
      <w:proofErr w:type="gramEnd"/>
      <w:r>
        <w:t xml:space="preserve"> -Коммунальные услуги ,00</w:t>
      </w:r>
    </w:p>
    <w:p w:rsidR="00577543" w:rsidRDefault="00B37B87">
      <w:pPr>
        <w:widowControl w:val="0"/>
        <w:spacing w:after="100"/>
      </w:pPr>
      <w:r>
        <w:rPr>
          <w:sz w:val="24"/>
        </w:rPr>
        <w:t>-Расходы на оплату услуг 36</w:t>
      </w:r>
      <w:r w:rsidR="00ED7EC9">
        <w:rPr>
          <w:sz w:val="24"/>
        </w:rPr>
        <w:t xml:space="preserve"> 868,00 связи -Расходы на приобретение </w:t>
      </w:r>
      <w:r>
        <w:rPr>
          <w:sz w:val="24"/>
        </w:rPr>
        <w:t>188</w:t>
      </w:r>
      <w:r w:rsidR="00ED7EC9">
        <w:rPr>
          <w:sz w:val="24"/>
        </w:rPr>
        <w:t xml:space="preserve"> 549,00 учебно-методических</w:t>
      </w:r>
    </w:p>
    <w:p w:rsidR="00577543" w:rsidRDefault="00ED7EC9">
      <w:pPr>
        <w:widowControl w:val="0"/>
        <w:spacing w:after="100"/>
      </w:pPr>
      <w:r>
        <w:rPr>
          <w:sz w:val="18"/>
        </w:rPr>
        <w:t>пособий</w:t>
      </w:r>
    </w:p>
    <w:p w:rsidR="00577543" w:rsidRDefault="00B37B87">
      <w:pPr>
        <w:widowControl w:val="0"/>
        <w:spacing w:after="100"/>
      </w:pPr>
      <w:r>
        <w:rPr>
          <w:sz w:val="24"/>
        </w:rPr>
        <w:t>2</w:t>
      </w:r>
      <w:r w:rsidR="00ED7EC9">
        <w:rPr>
          <w:sz w:val="24"/>
        </w:rPr>
        <w:t>6 935.00 -Прочие расходы</w:t>
      </w:r>
    </w:p>
    <w:sectPr w:rsidR="005775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7543"/>
    <w:rsid w:val="001C3388"/>
    <w:rsid w:val="00577543"/>
    <w:rsid w:val="00B37B87"/>
    <w:rsid w:val="00CF0130"/>
    <w:rsid w:val="00ED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0A04"/>
  <w15:docId w15:val="{237F4F8F-1DD8-45D8-B5AC-50BBC074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Kostikov</dc:creator>
  <cp:lastModifiedBy>Kirill Kostikov</cp:lastModifiedBy>
  <cp:revision>4</cp:revision>
  <dcterms:created xsi:type="dcterms:W3CDTF">2015-03-25T09:53:00Z</dcterms:created>
  <dcterms:modified xsi:type="dcterms:W3CDTF">2016-11-03T09:00:00Z</dcterms:modified>
</cp:coreProperties>
</file>